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2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default" w:eastAsia="宋体"/>
          <w:sz w:val="28"/>
          <w:szCs w:val="28"/>
          <w:lang w:val="en-US" w:eastAsia="zh-CN"/>
        </w:rPr>
      </w:pPr>
      <w:r>
        <w:rPr>
          <w:rFonts w:hint="eastAsia"/>
          <w:sz w:val="28"/>
          <w:szCs w:val="28"/>
          <w:lang w:val="en-US" w:eastAsia="zh-CN"/>
        </w:rPr>
        <w:t>一、法定代表人亲自办理：</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6"/>
        <w:numPr>
          <w:ilvl w:val="0"/>
          <w:numId w:val="0"/>
        </w:numPr>
        <w:ind w:leftChars="0" w:firstLine="560" w:firstLineChars="200"/>
        <w:rPr>
          <w:rFonts w:hint="eastAsia"/>
          <w:color w:val="FF0000"/>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6"/>
        <w:numPr>
          <w:ilvl w:val="0"/>
          <w:numId w:val="0"/>
        </w:numPr>
        <w:ind w:leftChars="0" w:firstLine="560" w:firstLineChars="200"/>
        <w:rPr>
          <w:rFonts w:hint="eastAsia"/>
          <w:color w:val="FF0000"/>
          <w:sz w:val="28"/>
          <w:szCs w:val="28"/>
          <w:lang w:eastAsia="zh-CN"/>
        </w:rPr>
      </w:pPr>
      <w:r>
        <w:rPr>
          <w:rFonts w:hint="eastAsia"/>
          <w:sz w:val="28"/>
          <w:szCs w:val="28"/>
          <w:lang w:val="en-US" w:eastAsia="zh-CN"/>
        </w:rPr>
        <w:t>5、《</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6、企业公章。</w:t>
      </w:r>
    </w:p>
    <w:p>
      <w:pPr>
        <w:pStyle w:val="6"/>
        <w:numPr>
          <w:ilvl w:val="0"/>
          <w:numId w:val="0"/>
        </w:numPr>
        <w:rPr>
          <w:rFonts w:hint="eastAsia"/>
          <w:sz w:val="28"/>
          <w:szCs w:val="28"/>
          <w:lang w:val="en-US" w:eastAsia="zh-CN"/>
        </w:rPr>
      </w:pPr>
      <w:r>
        <w:rPr>
          <w:rFonts w:hint="eastAsia"/>
          <w:sz w:val="28"/>
          <w:szCs w:val="28"/>
          <w:lang w:val="en-US" w:eastAsia="zh-CN"/>
        </w:rPr>
        <w:t>二、授权本单位员工办理：</w:t>
      </w:r>
    </w:p>
    <w:p>
      <w:pPr>
        <w:pStyle w:val="6"/>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6"/>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6、《</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bookmarkStart w:id="0" w:name="_GoBack"/>
      <w:bookmarkEnd w:id="0"/>
    </w:p>
    <w:p>
      <w:pPr>
        <w:pStyle w:val="6"/>
        <w:numPr>
          <w:ilvl w:val="0"/>
          <w:numId w:val="0"/>
        </w:numPr>
        <w:ind w:firstLine="560" w:firstLineChars="200"/>
        <w:rPr>
          <w:rFonts w:hint="default"/>
          <w:sz w:val="28"/>
          <w:szCs w:val="28"/>
          <w:lang w:val="en-US" w:eastAsia="zh-CN"/>
        </w:rPr>
      </w:pPr>
      <w:r>
        <w:rPr>
          <w:rFonts w:hint="eastAsia"/>
          <w:sz w:val="28"/>
          <w:szCs w:val="28"/>
          <w:lang w:val="en-US" w:eastAsia="zh-CN"/>
        </w:rPr>
        <w:t>7、企业公章。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pP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r>
              <w:rPr>
                <w:rFonts w:hint="eastAsia" w:ascii="仿宋_GB2312" w:hAnsi="仿宋_GB2312" w:eastAsia="仿宋_GB2312" w:cs="仿宋_GB2312"/>
                <w:b/>
                <w:sz w:val="22"/>
                <w:u w:val="single"/>
                <w:lang w:eastAsia="zh-CN"/>
              </w:rPr>
              <w:t>三亚</w:t>
            </w:r>
            <w:r>
              <w:rPr>
                <w:rFonts w:hint="eastAsia" w:ascii="仿宋_GB2312" w:hAnsi="仿宋_GB2312" w:eastAsia="仿宋_GB2312" w:cs="仿宋_GB2312"/>
                <w:b/>
                <w:sz w:val="22"/>
                <w:u w:val="single"/>
              </w:rPr>
              <w:t>农村商业银行股份有限公司</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5、我司对银行目前的股权结构、股东名册、银行的设立、历次增资、减资、股东股权变动、股东分红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w:t>
            </w:r>
            <w:r>
              <w:rPr>
                <w:rFonts w:hint="eastAsia" w:ascii="仿宋_GB2312" w:hAnsi="仿宋_GB2312" w:eastAsia="仿宋_GB2312" w:cs="仿宋_GB2312"/>
                <w:b/>
                <w:sz w:val="22"/>
                <w:lang w:eastAsia="zh-CN"/>
              </w:rPr>
              <w:t>中涉及本司股权信息</w:t>
            </w:r>
            <w:r>
              <w:rPr>
                <w:rFonts w:hint="eastAsia" w:ascii="仿宋_GB2312" w:hAnsi="仿宋_GB2312" w:eastAsia="仿宋_GB2312" w:cs="仿宋_GB2312"/>
                <w:b/>
                <w:sz w:val="22"/>
              </w:rPr>
              <w:t>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pPr>
            <w:r>
              <w:t>股权是否存在质押、冻结或其他争议情况：□质押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2"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lang w:eastAsia="zh-CN"/>
              </w:rPr>
              <w:t>三亚</w:t>
            </w:r>
            <w:r>
              <w:rPr>
                <w:rFonts w:hint="eastAsia"/>
                <w:color w:val="auto"/>
                <w:u w:val="single"/>
              </w:rPr>
              <w:t>农村商业银行股份有限公司</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委托代理人（签名）</w:t>
            </w:r>
            <w:r>
              <w:rPr>
                <w:rFonts w:hint="eastAsia"/>
              </w:rPr>
              <w:t>：</w:t>
            </w:r>
          </w:p>
          <w:p>
            <w:pPr>
              <w:jc w:val="both"/>
              <w:rPr>
                <w:rFonts w:hint="eastAsia"/>
              </w:rPr>
            </w:pPr>
          </w:p>
          <w:p>
            <w:pPr>
              <w:jc w:val="both"/>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vAlign w:val="center"/>
          </w:tcPr>
          <w:p>
            <w:pPr>
              <w:jc w:val="both"/>
            </w:pP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trPr>
        <w:tc>
          <w:tcPr>
            <w:tcW w:w="2130" w:type="dxa"/>
            <w:vAlign w:val="center"/>
          </w:tcPr>
          <w:p>
            <w:pPr>
              <w:jc w:val="center"/>
            </w:pPr>
            <w:r>
              <w:rPr>
                <w:rFonts w:hint="eastAsia"/>
              </w:rPr>
              <w:t>海南股交见证人</w:t>
            </w:r>
            <w:r>
              <w:rPr>
                <w:rFonts w:hint="eastAsia"/>
                <w:lang w:val="en-US" w:eastAsia="zh-CN"/>
              </w:rPr>
              <w:t>签字</w:t>
            </w:r>
            <w:r>
              <w:rPr>
                <w:rFonts w:hint="eastAsia"/>
              </w:rPr>
              <w:t>（</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股权登记确认、委托托管相关手续，包括但不限于：代为提交相关登记文件、代为办理股权登记确认、委托托管并签署声明等相关文件。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法定代表人（签名）：</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9B877CA"/>
    <w:rsid w:val="0D185251"/>
    <w:rsid w:val="167425FD"/>
    <w:rsid w:val="186B7703"/>
    <w:rsid w:val="18D87F63"/>
    <w:rsid w:val="1B6052BF"/>
    <w:rsid w:val="1B8D1BB1"/>
    <w:rsid w:val="1C2770E2"/>
    <w:rsid w:val="1CF54989"/>
    <w:rsid w:val="1DF07274"/>
    <w:rsid w:val="1EE66EC0"/>
    <w:rsid w:val="20015585"/>
    <w:rsid w:val="22BB72F4"/>
    <w:rsid w:val="29522E45"/>
    <w:rsid w:val="2BB1560B"/>
    <w:rsid w:val="2C0E01B9"/>
    <w:rsid w:val="2DE73C8D"/>
    <w:rsid w:val="2E190181"/>
    <w:rsid w:val="30367641"/>
    <w:rsid w:val="35B6431B"/>
    <w:rsid w:val="3C4519A8"/>
    <w:rsid w:val="428C7C3C"/>
    <w:rsid w:val="43711E0F"/>
    <w:rsid w:val="44166242"/>
    <w:rsid w:val="479973A8"/>
    <w:rsid w:val="4D25068D"/>
    <w:rsid w:val="4DEE6941"/>
    <w:rsid w:val="4F8B5457"/>
    <w:rsid w:val="507A59C0"/>
    <w:rsid w:val="51DA4804"/>
    <w:rsid w:val="529935FB"/>
    <w:rsid w:val="57DA1EA2"/>
    <w:rsid w:val="588742A5"/>
    <w:rsid w:val="58FA066A"/>
    <w:rsid w:val="598039EE"/>
    <w:rsid w:val="59A474B2"/>
    <w:rsid w:val="5A4326C5"/>
    <w:rsid w:val="5EF96B2F"/>
    <w:rsid w:val="603669DF"/>
    <w:rsid w:val="60657086"/>
    <w:rsid w:val="6241688E"/>
    <w:rsid w:val="688B58CA"/>
    <w:rsid w:val="6CD977D6"/>
    <w:rsid w:val="6E813729"/>
    <w:rsid w:val="6E9935FA"/>
    <w:rsid w:val="710469B1"/>
    <w:rsid w:val="74B37D2E"/>
    <w:rsid w:val="75271ED5"/>
    <w:rsid w:val="755943D0"/>
    <w:rsid w:val="7DEB5FAB"/>
    <w:rsid w:val="7E36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admin</cp:lastModifiedBy>
  <dcterms:modified xsi:type="dcterms:W3CDTF">2020-05-19T08:22:12Z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